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476"/>
      </w:tblGrid>
      <w:tr w:rsidR="00464F8B" w14:paraId="4C4844F9" w14:textId="77777777" w:rsidTr="003F08DF">
        <w:trPr>
          <w:trHeight w:val="325"/>
        </w:trPr>
        <w:tc>
          <w:tcPr>
            <w:tcW w:w="10456" w:type="dxa"/>
            <w:gridSpan w:val="2"/>
          </w:tcPr>
          <w:p w14:paraId="4E1BA8A8" w14:textId="5C65749F" w:rsidR="00D941EB" w:rsidRDefault="00464F8B" w:rsidP="004F6FAD">
            <w:pPr>
              <w:jc w:val="center"/>
              <w:rPr>
                <w:b/>
                <w:bCs/>
                <w:sz w:val="28"/>
                <w:szCs w:val="28"/>
              </w:rPr>
            </w:pPr>
            <w:r w:rsidRPr="00464F8B">
              <w:rPr>
                <w:b/>
                <w:bCs/>
                <w:sz w:val="28"/>
                <w:szCs w:val="28"/>
              </w:rPr>
              <w:t>CBCA WA Book Discussion Group Books Read in 202</w:t>
            </w:r>
            <w:r w:rsidR="00CF7EDD">
              <w:rPr>
                <w:b/>
                <w:bCs/>
                <w:sz w:val="28"/>
                <w:szCs w:val="28"/>
              </w:rPr>
              <w:t>2</w:t>
            </w:r>
          </w:p>
          <w:p w14:paraId="46B29699" w14:textId="1957887B" w:rsidR="004F6FAD" w:rsidRPr="00464F8B" w:rsidRDefault="004F6FAD" w:rsidP="004F6FA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5668" w14:paraId="7E0D157D" w14:textId="77777777" w:rsidTr="003F08DF">
        <w:trPr>
          <w:trHeight w:val="2625"/>
        </w:trPr>
        <w:tc>
          <w:tcPr>
            <w:tcW w:w="1980" w:type="dxa"/>
          </w:tcPr>
          <w:p w14:paraId="0B8AD2B0" w14:textId="7CF561EB" w:rsidR="00464F8B" w:rsidRDefault="00CF7EDD" w:rsidP="00D941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BA661C" wp14:editId="7DF3C376">
                  <wp:extent cx="990107" cy="1514475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622" cy="153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</w:tcPr>
          <w:p w14:paraId="521E2100" w14:textId="77777777" w:rsidR="00464F8B" w:rsidRDefault="00464F8B" w:rsidP="00464F8B"/>
          <w:p w14:paraId="68E4EBBE" w14:textId="02444ED3" w:rsidR="00464F8B" w:rsidRPr="00464F8B" w:rsidRDefault="00CF7EDD" w:rsidP="00464F8B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If Not Us</w:t>
            </w:r>
            <w:r w:rsidR="00464F8B" w:rsidRPr="00464F8B"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Mark Smith</w:t>
            </w:r>
          </w:p>
          <w:p w14:paraId="3134C3B2" w14:textId="77777777" w:rsidR="00464F8B" w:rsidRDefault="00464F8B" w:rsidP="00464F8B"/>
          <w:p w14:paraId="69DDCE5E" w14:textId="77777777" w:rsidR="00464F8B" w:rsidRDefault="00464F8B" w:rsidP="00464F8B"/>
          <w:p w14:paraId="67C14F53" w14:textId="0B9E931C" w:rsidR="004F6FAD" w:rsidRDefault="00464F8B">
            <w:r>
              <w:t xml:space="preserve">Publisher site: </w:t>
            </w:r>
            <w:hyperlink r:id="rId7" w:history="1">
              <w:r w:rsidR="00DC3831" w:rsidRPr="00E15631">
                <w:rPr>
                  <w:rStyle w:val="Hyperlink"/>
                </w:rPr>
                <w:t>https://www.textpublishing.com.au/books/if-not-us</w:t>
              </w:r>
            </w:hyperlink>
          </w:p>
        </w:tc>
      </w:tr>
      <w:tr w:rsidR="004A5668" w14:paraId="15EBEEBD" w14:textId="77777777" w:rsidTr="003F08DF">
        <w:trPr>
          <w:trHeight w:val="2534"/>
        </w:trPr>
        <w:tc>
          <w:tcPr>
            <w:tcW w:w="1980" w:type="dxa"/>
          </w:tcPr>
          <w:p w14:paraId="56FE63A8" w14:textId="0A136870" w:rsidR="00464F8B" w:rsidRDefault="00EB3183" w:rsidP="00D941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9A364E" wp14:editId="6D38EE25">
                  <wp:extent cx="971550" cy="149111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865" cy="1510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</w:tcPr>
          <w:p w14:paraId="0BC95A38" w14:textId="77777777" w:rsidR="00C6741E" w:rsidRDefault="00C6741E"/>
          <w:p w14:paraId="051DF8B9" w14:textId="16DB9BFE" w:rsidR="004F6FAD" w:rsidRDefault="00EB3183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How to Repaint a Life</w:t>
            </w:r>
            <w:r w:rsidR="002A54CF" w:rsidRPr="002A54CF"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Steven Herrick</w:t>
            </w:r>
          </w:p>
          <w:p w14:paraId="2CD8D832" w14:textId="29083852" w:rsidR="002A54CF" w:rsidRDefault="002A54CF">
            <w:pPr>
              <w:rPr>
                <w:b/>
                <w:bCs/>
              </w:rPr>
            </w:pPr>
          </w:p>
          <w:p w14:paraId="3B657470" w14:textId="379D4AED" w:rsidR="00FE165D" w:rsidRDefault="00EB3183">
            <w:r>
              <w:t>Honour</w:t>
            </w:r>
            <w:r w:rsidR="00FE165D" w:rsidRPr="00FE165D">
              <w:t xml:space="preserve"> Book</w:t>
            </w:r>
            <w:r w:rsidR="00FE165D">
              <w:t xml:space="preserve"> – 202</w:t>
            </w:r>
            <w:r w:rsidR="00184579">
              <w:t>2</w:t>
            </w:r>
            <w:r w:rsidR="00FE165D">
              <w:t xml:space="preserve"> CBCA Book of the Year Award: Older Readers</w:t>
            </w:r>
          </w:p>
          <w:p w14:paraId="6BCE3C32" w14:textId="77777777" w:rsidR="00FE165D" w:rsidRPr="00FE165D" w:rsidRDefault="00FE165D"/>
          <w:p w14:paraId="282460BA" w14:textId="49756899" w:rsidR="004F6FAD" w:rsidRDefault="002A54CF">
            <w:r>
              <w:t xml:space="preserve">Publisher’s Website: </w:t>
            </w:r>
            <w:hyperlink r:id="rId9" w:history="1">
              <w:r w:rsidR="00184579" w:rsidRPr="00E15631">
                <w:rPr>
                  <w:rStyle w:val="Hyperlink"/>
                </w:rPr>
                <w:t>https://www.uqp.com.au/books/how-to-repaint-a-life</w:t>
              </w:r>
            </w:hyperlink>
          </w:p>
          <w:p w14:paraId="14273DF9" w14:textId="77777777" w:rsidR="00184579" w:rsidRDefault="00184579"/>
          <w:p w14:paraId="7841F89F" w14:textId="447A1891" w:rsidR="004F6FAD" w:rsidRDefault="002A54CF">
            <w:r>
              <w:t xml:space="preserve">CBCA Reading Time Review: </w:t>
            </w:r>
            <w:hyperlink r:id="rId10" w:history="1">
              <w:r w:rsidR="0058620C" w:rsidRPr="00E15631">
                <w:rPr>
                  <w:rStyle w:val="Hyperlink"/>
                </w:rPr>
                <w:t>https://readingtime.com.au/how-to-repaint-a-life/</w:t>
              </w:r>
            </w:hyperlink>
          </w:p>
        </w:tc>
      </w:tr>
      <w:tr w:rsidR="004A5668" w14:paraId="1EBE66EE" w14:textId="77777777" w:rsidTr="003F08DF">
        <w:trPr>
          <w:trHeight w:val="2528"/>
        </w:trPr>
        <w:tc>
          <w:tcPr>
            <w:tcW w:w="1980" w:type="dxa"/>
          </w:tcPr>
          <w:p w14:paraId="17328F9F" w14:textId="2DF4B9AE" w:rsidR="00464F8B" w:rsidRDefault="00323CC0" w:rsidP="00D941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840F3F" wp14:editId="3090F7AB">
                  <wp:extent cx="997501" cy="15430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885" cy="1569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</w:tcPr>
          <w:p w14:paraId="757FD518" w14:textId="77777777" w:rsidR="00464F8B" w:rsidRDefault="00464F8B"/>
          <w:p w14:paraId="479FE72D" w14:textId="13AD110F" w:rsidR="00C6741E" w:rsidRPr="00482BF9" w:rsidRDefault="00323CC0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Social Queue</w:t>
            </w:r>
            <w:r w:rsidR="00482BF9" w:rsidRPr="00482BF9"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Kay Kerr</w:t>
            </w:r>
          </w:p>
          <w:p w14:paraId="2AC21D2F" w14:textId="18ACC910" w:rsidR="00E94D79" w:rsidRDefault="00E94D79"/>
          <w:p w14:paraId="37AA1958" w14:textId="060D9044" w:rsidR="00111BD6" w:rsidRDefault="00111BD6">
            <w:r>
              <w:t>Notable Book – 2022 CBCA Book of the Year Award: Older Readers</w:t>
            </w:r>
          </w:p>
          <w:p w14:paraId="6647E764" w14:textId="77777777" w:rsidR="00E94D79" w:rsidRDefault="00E94D79"/>
          <w:p w14:paraId="79761E8C" w14:textId="4336D6FA" w:rsidR="00E94D79" w:rsidRDefault="00E94D79">
            <w:r>
              <w:t xml:space="preserve">Publisher’s Website: </w:t>
            </w:r>
            <w:hyperlink r:id="rId12" w:history="1">
              <w:r w:rsidR="006D5EDC" w:rsidRPr="00E15631">
                <w:rPr>
                  <w:rStyle w:val="Hyperlink"/>
                </w:rPr>
                <w:t>https://www.textpublishing.com.au/books/social-queue</w:t>
              </w:r>
            </w:hyperlink>
          </w:p>
          <w:p w14:paraId="72F27188" w14:textId="77777777" w:rsidR="006D5EDC" w:rsidRDefault="006D5EDC"/>
          <w:p w14:paraId="22977CF6" w14:textId="5F401CAE" w:rsidR="00C6741E" w:rsidRDefault="00E94D79">
            <w:r>
              <w:t xml:space="preserve">CBCA Reading Time Review: </w:t>
            </w:r>
            <w:hyperlink r:id="rId13" w:history="1">
              <w:r w:rsidR="006D5EDC" w:rsidRPr="00E15631">
                <w:rPr>
                  <w:rStyle w:val="Hyperlink"/>
                </w:rPr>
                <w:t>https://readingtime.com.au/social-queue/</w:t>
              </w:r>
            </w:hyperlink>
          </w:p>
          <w:p w14:paraId="09BC7AC4" w14:textId="7B92952B" w:rsidR="00C6741E" w:rsidRDefault="00C6741E"/>
        </w:tc>
      </w:tr>
      <w:tr w:rsidR="00A36CF7" w14:paraId="34E88915" w14:textId="77777777" w:rsidTr="003F08DF">
        <w:trPr>
          <w:trHeight w:val="799"/>
        </w:trPr>
        <w:tc>
          <w:tcPr>
            <w:tcW w:w="10456" w:type="dxa"/>
            <w:gridSpan w:val="2"/>
          </w:tcPr>
          <w:p w14:paraId="06252AC8" w14:textId="4E48DA02" w:rsidR="00A36CF7" w:rsidRPr="00CF4B83" w:rsidRDefault="00A36CF7" w:rsidP="00CF4B83">
            <w:pPr>
              <w:jc w:val="center"/>
              <w:rPr>
                <w:b/>
                <w:bCs/>
              </w:rPr>
            </w:pPr>
            <w:r w:rsidRPr="00CF4B83">
              <w:rPr>
                <w:b/>
                <w:bCs/>
              </w:rPr>
              <w:t>The 202</w:t>
            </w:r>
            <w:r w:rsidR="00D3016B">
              <w:rPr>
                <w:b/>
                <w:bCs/>
              </w:rPr>
              <w:t>2</w:t>
            </w:r>
            <w:r w:rsidRPr="00CF4B83">
              <w:rPr>
                <w:b/>
                <w:bCs/>
              </w:rPr>
              <w:t xml:space="preserve"> CBCA Short List Discussion</w:t>
            </w:r>
          </w:p>
          <w:p w14:paraId="79B87835" w14:textId="6C098FBA" w:rsidR="00CF4B83" w:rsidRDefault="004E6D73" w:rsidP="00CF4B83">
            <w:pPr>
              <w:jc w:val="center"/>
            </w:pPr>
            <w:r>
              <w:t>1</w:t>
            </w:r>
            <w:r w:rsidR="00D44189">
              <w:t>7</w:t>
            </w:r>
            <w:r>
              <w:t xml:space="preserve"> people </w:t>
            </w:r>
            <w:r w:rsidR="00D44189">
              <w:t xml:space="preserve">including the CBCA Judge for </w:t>
            </w:r>
            <w:r w:rsidR="006276E0">
              <w:t xml:space="preserve">the </w:t>
            </w:r>
            <w:r w:rsidR="00D44189">
              <w:t>Younger Readers</w:t>
            </w:r>
            <w:r w:rsidR="006276E0">
              <w:t xml:space="preserve"> category</w:t>
            </w:r>
            <w:r w:rsidR="00D44189">
              <w:t xml:space="preserve">, </w:t>
            </w:r>
            <w:r w:rsidR="00D44189" w:rsidRPr="00D44189">
              <w:t>Claire Kierath</w:t>
            </w:r>
            <w:r w:rsidR="006276E0">
              <w:t>.</w:t>
            </w:r>
            <w:r w:rsidR="00D44189">
              <w:t xml:space="preserve"> </w:t>
            </w:r>
            <w:r w:rsidR="006276E0">
              <w:t xml:space="preserve">Participated in this event </w:t>
            </w:r>
            <w:r w:rsidR="00D44189">
              <w:t>held at Oasis Lotteries House</w:t>
            </w:r>
            <w:r w:rsidR="00CF4B83">
              <w:t>.</w:t>
            </w:r>
          </w:p>
        </w:tc>
      </w:tr>
      <w:tr w:rsidR="004A5668" w14:paraId="1D9995A8" w14:textId="77777777" w:rsidTr="003F08DF">
        <w:trPr>
          <w:trHeight w:val="2720"/>
        </w:trPr>
        <w:tc>
          <w:tcPr>
            <w:tcW w:w="1980" w:type="dxa"/>
          </w:tcPr>
          <w:p w14:paraId="57DFBFF9" w14:textId="4A622CD9" w:rsidR="00464F8B" w:rsidRDefault="002B1460" w:rsidP="00D941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5F70C7" wp14:editId="018DDAF0">
                  <wp:extent cx="1004889" cy="1554480"/>
                  <wp:effectExtent l="0" t="0" r="508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11" cy="1579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</w:tcPr>
          <w:p w14:paraId="482AF1FC" w14:textId="77777777" w:rsidR="00464F8B" w:rsidRDefault="00464F8B"/>
          <w:p w14:paraId="23355B08" w14:textId="49A90BDD" w:rsidR="00B1685E" w:rsidRDefault="002B1460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Fish Out of Water</w:t>
            </w:r>
            <w:r w:rsidR="00B1685E" w:rsidRPr="00B1685E"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Kate Henrick</w:t>
            </w:r>
          </w:p>
          <w:p w14:paraId="4CE2ACEE" w14:textId="77777777" w:rsidR="00B1685E" w:rsidRPr="00B1685E" w:rsidRDefault="00B1685E">
            <w:pPr>
              <w:rPr>
                <w:b/>
                <w:bCs/>
              </w:rPr>
            </w:pPr>
          </w:p>
          <w:p w14:paraId="21CE90CF" w14:textId="6D4434C8" w:rsidR="00685777" w:rsidRDefault="00685777"/>
          <w:p w14:paraId="3E33E10E" w14:textId="1EA18A8E" w:rsidR="008C212B" w:rsidRDefault="008C212B">
            <w:r>
              <w:t xml:space="preserve">Publisher’s Website: </w:t>
            </w:r>
            <w:hyperlink r:id="rId15" w:history="1">
              <w:r w:rsidR="002B1460" w:rsidRPr="004A0927">
                <w:rPr>
                  <w:rStyle w:val="Hyperlink"/>
                </w:rPr>
                <w:t>https://www.textpublishing.com.au/books/fish-out-of-water</w:t>
              </w:r>
            </w:hyperlink>
          </w:p>
          <w:p w14:paraId="613BD854" w14:textId="77777777" w:rsidR="002B1460" w:rsidRDefault="002B1460"/>
          <w:p w14:paraId="3DD48907" w14:textId="4357058C" w:rsidR="00685777" w:rsidRDefault="008C212B">
            <w:r w:rsidRPr="008C212B">
              <w:t xml:space="preserve">CBCA Reading Time Review: </w:t>
            </w:r>
            <w:hyperlink r:id="rId16" w:history="1">
              <w:r w:rsidR="002B1460" w:rsidRPr="004A0927">
                <w:rPr>
                  <w:rStyle w:val="Hyperlink"/>
                </w:rPr>
                <w:t>https://readingtime.com.au/fish-out-of-water/</w:t>
              </w:r>
            </w:hyperlink>
          </w:p>
        </w:tc>
      </w:tr>
      <w:tr w:rsidR="004A5668" w14:paraId="156549B7" w14:textId="77777777" w:rsidTr="003F08DF">
        <w:trPr>
          <w:trHeight w:val="2832"/>
        </w:trPr>
        <w:tc>
          <w:tcPr>
            <w:tcW w:w="1980" w:type="dxa"/>
          </w:tcPr>
          <w:p w14:paraId="7B768AFB" w14:textId="77777777" w:rsidR="00D40DAA" w:rsidRDefault="00D40DAA" w:rsidP="00D941EB">
            <w:pPr>
              <w:jc w:val="center"/>
              <w:rPr>
                <w:noProof/>
              </w:rPr>
            </w:pPr>
          </w:p>
          <w:p w14:paraId="280F05C8" w14:textId="148EBF38" w:rsidR="00464F8B" w:rsidRDefault="00D40DAA" w:rsidP="00D941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4A9040" wp14:editId="2F89C68E">
                  <wp:extent cx="961875" cy="14382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661" cy="1451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</w:tcPr>
          <w:p w14:paraId="1B579053" w14:textId="77777777" w:rsidR="00685777" w:rsidRDefault="00685777"/>
          <w:p w14:paraId="356F226A" w14:textId="37E5B9DE" w:rsidR="007C52CB" w:rsidRPr="007C52CB" w:rsidRDefault="00D40DAA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That Thing I Did </w:t>
            </w:r>
            <w:r w:rsidR="007C52CB" w:rsidRPr="007C52CB">
              <w:rPr>
                <w:b/>
                <w:bCs/>
              </w:rPr>
              <w:t xml:space="preserve">by </w:t>
            </w:r>
            <w:r>
              <w:rPr>
                <w:b/>
                <w:bCs/>
              </w:rPr>
              <w:t>Allayne L. Webster</w:t>
            </w:r>
          </w:p>
          <w:p w14:paraId="17F078F2" w14:textId="77777777" w:rsidR="007C52CB" w:rsidRDefault="007C52CB"/>
          <w:p w14:paraId="08B644E8" w14:textId="77777777" w:rsidR="007C52CB" w:rsidRDefault="007C52CB"/>
          <w:p w14:paraId="74F38EAE" w14:textId="5F938B10" w:rsidR="007C52CB" w:rsidRDefault="007C52CB">
            <w:r>
              <w:t xml:space="preserve">Publisher’s Website: </w:t>
            </w:r>
            <w:hyperlink r:id="rId18" w:history="1">
              <w:r w:rsidR="00733963" w:rsidRPr="004A0927">
                <w:rPr>
                  <w:rStyle w:val="Hyperlink"/>
                </w:rPr>
                <w:t>https://www.wakefieldpress.com.au/product.php?productid=1759</w:t>
              </w:r>
            </w:hyperlink>
          </w:p>
          <w:p w14:paraId="58D119AC" w14:textId="77777777" w:rsidR="0032157B" w:rsidRDefault="0032157B"/>
          <w:p w14:paraId="635D8286" w14:textId="3A4AD249" w:rsidR="007C52CB" w:rsidRDefault="007C52CB">
            <w:r w:rsidRPr="007C52CB">
              <w:t xml:space="preserve">CBCA Reading Time Review: </w:t>
            </w:r>
          </w:p>
        </w:tc>
      </w:tr>
      <w:tr w:rsidR="004A5668" w14:paraId="1F7CB807" w14:textId="77777777" w:rsidTr="003F08DF">
        <w:trPr>
          <w:trHeight w:val="2688"/>
        </w:trPr>
        <w:tc>
          <w:tcPr>
            <w:tcW w:w="1980" w:type="dxa"/>
          </w:tcPr>
          <w:p w14:paraId="69C9AEB2" w14:textId="180BC27C" w:rsidR="00464F8B" w:rsidRDefault="000A4DBA" w:rsidP="00D941E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630D8C7" wp14:editId="0A68525D">
                  <wp:extent cx="972844" cy="1504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005" cy="1529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</w:tcPr>
          <w:p w14:paraId="2F9EA8D0" w14:textId="77777777" w:rsidR="00464F8B" w:rsidRDefault="00464F8B"/>
          <w:p w14:paraId="6699493A" w14:textId="718EDCDC" w:rsidR="00685777" w:rsidRPr="008E65A4" w:rsidRDefault="000A4DBA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Sugar</w:t>
            </w:r>
            <w:r w:rsidR="008E65A4" w:rsidRPr="008E65A4"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Carly Nugent</w:t>
            </w:r>
          </w:p>
          <w:p w14:paraId="58B7C189" w14:textId="77777777" w:rsidR="00685777" w:rsidRDefault="00685777"/>
          <w:p w14:paraId="3B347AEE" w14:textId="072D1153" w:rsidR="00685777" w:rsidRDefault="008E65A4">
            <w:r>
              <w:t xml:space="preserve">Publisher’s Website: </w:t>
            </w:r>
            <w:hyperlink r:id="rId20" w:history="1">
              <w:r w:rsidR="000A4DBA" w:rsidRPr="004A0927">
                <w:rPr>
                  <w:rStyle w:val="Hyperlink"/>
                </w:rPr>
                <w:t>https://www.textpublishing.com.au/books/sugar</w:t>
              </w:r>
            </w:hyperlink>
          </w:p>
          <w:p w14:paraId="4D15163F" w14:textId="77777777" w:rsidR="000A4DBA" w:rsidRDefault="000A4DBA"/>
          <w:p w14:paraId="793FCBDC" w14:textId="09D09B9C" w:rsidR="00685777" w:rsidRDefault="00685777" w:rsidP="00A97674"/>
        </w:tc>
      </w:tr>
      <w:tr w:rsidR="004A5668" w14:paraId="67E7FB8C" w14:textId="77777777" w:rsidTr="003F08DF">
        <w:trPr>
          <w:trHeight w:val="2670"/>
        </w:trPr>
        <w:tc>
          <w:tcPr>
            <w:tcW w:w="1980" w:type="dxa"/>
          </w:tcPr>
          <w:p w14:paraId="0EAC96D3" w14:textId="678C54AF" w:rsidR="00464F8B" w:rsidRDefault="00682337" w:rsidP="00D941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99BC48" wp14:editId="67EF4D71">
                  <wp:extent cx="990600" cy="1518018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929" cy="1530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</w:tcPr>
          <w:p w14:paraId="63ACB4FB" w14:textId="77777777" w:rsidR="00464F8B" w:rsidRDefault="00464F8B"/>
          <w:p w14:paraId="7A6CD835" w14:textId="5DBF107B" w:rsidR="00BF6F64" w:rsidRPr="00BF6F64" w:rsidRDefault="00682337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The Cult of Romance</w:t>
            </w:r>
            <w:r w:rsidR="00BF6F64" w:rsidRPr="00BF6F64"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Sarah Ayoub</w:t>
            </w:r>
          </w:p>
          <w:p w14:paraId="2D2EC4B4" w14:textId="77777777" w:rsidR="00BF6F64" w:rsidRDefault="00BF6F64"/>
          <w:p w14:paraId="0E6FB31C" w14:textId="77777777" w:rsidR="001C118B" w:rsidRDefault="001C118B"/>
          <w:p w14:paraId="217DF458" w14:textId="060A58F7" w:rsidR="0073182B" w:rsidRDefault="001C118B">
            <w:r>
              <w:t xml:space="preserve">Publisher’s Website: </w:t>
            </w:r>
            <w:hyperlink r:id="rId22" w:history="1">
              <w:r w:rsidR="0068248F" w:rsidRPr="004A0927">
                <w:rPr>
                  <w:rStyle w:val="Hyperlink"/>
                </w:rPr>
                <w:t>https://www.harpercollins.com.au/9781460712689/the-cult-of-romance/</w:t>
              </w:r>
            </w:hyperlink>
          </w:p>
          <w:p w14:paraId="7E091232" w14:textId="77777777" w:rsidR="0068248F" w:rsidRDefault="0068248F"/>
          <w:p w14:paraId="046D0EF9" w14:textId="7ADC074B" w:rsidR="00682337" w:rsidRDefault="00682337">
            <w:r>
              <w:t xml:space="preserve">CBCA Reading Time Review: </w:t>
            </w:r>
            <w:hyperlink r:id="rId23" w:history="1">
              <w:r w:rsidRPr="004A0927">
                <w:rPr>
                  <w:rStyle w:val="Hyperlink"/>
                </w:rPr>
                <w:t>https://readingtime.com.au/the-cult-of-romance/</w:t>
              </w:r>
            </w:hyperlink>
          </w:p>
          <w:p w14:paraId="64E84E40" w14:textId="77777777" w:rsidR="00682337" w:rsidRDefault="00682337"/>
          <w:p w14:paraId="0E22CB90" w14:textId="5B622D8D" w:rsidR="0073182B" w:rsidRDefault="0073182B" w:rsidP="001C118B"/>
        </w:tc>
      </w:tr>
      <w:tr w:rsidR="004A5668" w14:paraId="44CA2F21" w14:textId="77777777" w:rsidTr="003F08DF">
        <w:trPr>
          <w:trHeight w:val="2822"/>
        </w:trPr>
        <w:tc>
          <w:tcPr>
            <w:tcW w:w="1980" w:type="dxa"/>
          </w:tcPr>
          <w:p w14:paraId="49AA1874" w14:textId="2ACE82D4" w:rsidR="00464F8B" w:rsidRDefault="00623ACF" w:rsidP="00D941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7DBC62" wp14:editId="40C55168">
                  <wp:extent cx="995953" cy="149542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012" cy="1510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</w:tcPr>
          <w:p w14:paraId="47DAEAF6" w14:textId="77777777" w:rsidR="00464F8B" w:rsidRDefault="00464F8B"/>
          <w:p w14:paraId="7B28F7F3" w14:textId="337FF5DE" w:rsidR="0073182B" w:rsidRDefault="00623ACF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Libby Lawrence is Good at Pretending</w:t>
            </w:r>
            <w:r w:rsidR="001C118B" w:rsidRPr="001C118B"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Jodi McAlister</w:t>
            </w:r>
          </w:p>
          <w:p w14:paraId="024BA9A8" w14:textId="77777777" w:rsidR="0073182B" w:rsidRDefault="0073182B"/>
          <w:p w14:paraId="1AEEDCA3" w14:textId="07EE57E6" w:rsidR="00B816B8" w:rsidRDefault="00B816B8">
            <w:r>
              <w:t xml:space="preserve">Publisher’s Website: </w:t>
            </w:r>
            <w:hyperlink r:id="rId25" w:history="1">
              <w:r w:rsidR="00623ACF" w:rsidRPr="004A0927">
                <w:rPr>
                  <w:rStyle w:val="Hyperlink"/>
                </w:rPr>
                <w:t>https://www.wakefieldpress.com.au/product.php?productid=1778</w:t>
              </w:r>
            </w:hyperlink>
          </w:p>
          <w:p w14:paraId="7EC23CD6" w14:textId="41DCB34E" w:rsidR="00623ACF" w:rsidRDefault="00623ACF"/>
          <w:p w14:paraId="4AD7954C" w14:textId="74F7F0CA" w:rsidR="001C511B" w:rsidRDefault="00E42C31">
            <w:r w:rsidRPr="00E42C31">
              <w:t>Notable Book – 202</w:t>
            </w:r>
            <w:r>
              <w:t>3</w:t>
            </w:r>
            <w:r w:rsidRPr="00E42C31">
              <w:t xml:space="preserve"> CBCA Book of the Year Award: Older Readers</w:t>
            </w:r>
          </w:p>
          <w:p w14:paraId="1D78F7E1" w14:textId="7E86F841" w:rsidR="00B816B8" w:rsidRDefault="00B816B8"/>
        </w:tc>
      </w:tr>
      <w:tr w:rsidR="004A5668" w14:paraId="37C93ACE" w14:textId="77777777" w:rsidTr="003F08DF">
        <w:trPr>
          <w:trHeight w:val="2900"/>
        </w:trPr>
        <w:tc>
          <w:tcPr>
            <w:tcW w:w="1980" w:type="dxa"/>
          </w:tcPr>
          <w:p w14:paraId="1B7EEE44" w14:textId="6F4A1FDE" w:rsidR="00464F8B" w:rsidRDefault="004A5668" w:rsidP="00D941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B5689C" wp14:editId="30489218">
                  <wp:extent cx="1017814" cy="157162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994" cy="158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</w:tcPr>
          <w:p w14:paraId="4F9CA528" w14:textId="77777777" w:rsidR="00464F8B" w:rsidRDefault="00464F8B"/>
          <w:p w14:paraId="0036AEA9" w14:textId="7FC42A6C" w:rsidR="0073182B" w:rsidRPr="004C61CA" w:rsidRDefault="004A5668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The Not So Chosen One</w:t>
            </w:r>
            <w:r w:rsidR="004C61CA" w:rsidRPr="004C61CA"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Kate Emery</w:t>
            </w:r>
          </w:p>
          <w:p w14:paraId="7997598D" w14:textId="77777777" w:rsidR="0073182B" w:rsidRDefault="0073182B"/>
          <w:p w14:paraId="21C53300" w14:textId="3333468F" w:rsidR="0073182B" w:rsidRDefault="00B03C29">
            <w:r>
              <w:t>Publisher’s Website:</w:t>
            </w:r>
            <w:r w:rsidR="004A5668">
              <w:t xml:space="preserve"> </w:t>
            </w:r>
            <w:hyperlink r:id="rId27" w:history="1">
              <w:r w:rsidR="00DA6E7E" w:rsidRPr="00F2333B">
                <w:rPr>
                  <w:rStyle w:val="Hyperlink"/>
                </w:rPr>
                <w:t>https://www.textpublishing.com.au/books/the-not-so-chosen-one</w:t>
              </w:r>
            </w:hyperlink>
          </w:p>
          <w:p w14:paraId="523CD636" w14:textId="77777777" w:rsidR="00DA6E7E" w:rsidRDefault="00DA6E7E"/>
          <w:p w14:paraId="5F356F1D" w14:textId="2207B534" w:rsidR="00B03C29" w:rsidRDefault="00E42C31">
            <w:r w:rsidRPr="00E42C31">
              <w:t>Notable Book – 202</w:t>
            </w:r>
            <w:r>
              <w:t>3</w:t>
            </w:r>
            <w:r w:rsidRPr="00E42C31">
              <w:t xml:space="preserve"> CBCA Book of the Year Award: Older Readers</w:t>
            </w:r>
          </w:p>
          <w:p w14:paraId="6F87620B" w14:textId="53F34ABE" w:rsidR="0073182B" w:rsidRDefault="0073182B"/>
        </w:tc>
      </w:tr>
      <w:tr w:rsidR="004A5668" w14:paraId="761C2FE2" w14:textId="77777777" w:rsidTr="003F08DF">
        <w:trPr>
          <w:trHeight w:val="251"/>
        </w:trPr>
        <w:tc>
          <w:tcPr>
            <w:tcW w:w="1980" w:type="dxa"/>
          </w:tcPr>
          <w:p w14:paraId="3DE1BF96" w14:textId="251F2168" w:rsidR="00464F8B" w:rsidRDefault="00914978" w:rsidP="00D941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515565" wp14:editId="5AD144F1">
                  <wp:extent cx="1003284" cy="1543050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444" cy="1560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</w:tcPr>
          <w:p w14:paraId="1E8B7817" w14:textId="77777777" w:rsidR="00464F8B" w:rsidRDefault="00464F8B"/>
          <w:p w14:paraId="6D6AE85A" w14:textId="43965960" w:rsidR="00C75A29" w:rsidRPr="00C75A29" w:rsidRDefault="00914978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Where You Left Us</w:t>
            </w:r>
            <w:r w:rsidR="00C75A29" w:rsidRPr="00C75A29"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Rhiannon Wilde</w:t>
            </w:r>
          </w:p>
          <w:p w14:paraId="506B9D81" w14:textId="77777777" w:rsidR="00C75A29" w:rsidRDefault="00C75A29"/>
          <w:p w14:paraId="3F74C701" w14:textId="48B7EEA2" w:rsidR="00C75A29" w:rsidRDefault="00C75A29">
            <w:r>
              <w:t>Publisher’s Website:</w:t>
            </w:r>
            <w:r w:rsidR="00CC1527">
              <w:t xml:space="preserve"> </w:t>
            </w:r>
            <w:hyperlink r:id="rId29" w:history="1">
              <w:r w:rsidR="00DD1195" w:rsidRPr="00F2333B">
                <w:rPr>
                  <w:rStyle w:val="Hyperlink"/>
                </w:rPr>
                <w:t>https://www.uqp.com.au/books/where-you-left-us</w:t>
              </w:r>
            </w:hyperlink>
          </w:p>
          <w:p w14:paraId="2E5EB19E" w14:textId="47A8FF63" w:rsidR="00DD1195" w:rsidRDefault="00DD1195"/>
          <w:p w14:paraId="5FFE54D6" w14:textId="3663F88D" w:rsidR="00C75A29" w:rsidRDefault="00DD1195">
            <w:r>
              <w:t xml:space="preserve">CBCA Reading Time Review: </w:t>
            </w:r>
            <w:hyperlink r:id="rId30" w:history="1">
              <w:r w:rsidRPr="00F2333B">
                <w:rPr>
                  <w:rStyle w:val="Hyperlink"/>
                </w:rPr>
                <w:t>https://readingtime.com.au/where-you-left-us/</w:t>
              </w:r>
            </w:hyperlink>
          </w:p>
          <w:p w14:paraId="6F8731D5" w14:textId="77777777" w:rsidR="00C75A29" w:rsidRDefault="00C75A29"/>
          <w:p w14:paraId="187FB3AA" w14:textId="0C84D944" w:rsidR="0050737E" w:rsidRDefault="0050737E">
            <w:r w:rsidRPr="0050737E">
              <w:t>Notable Book – 202</w:t>
            </w:r>
            <w:r>
              <w:t>3</w:t>
            </w:r>
            <w:r w:rsidRPr="0050737E">
              <w:t xml:space="preserve"> CBCA Book of the Year Award: Older Readers</w:t>
            </w:r>
          </w:p>
        </w:tc>
      </w:tr>
    </w:tbl>
    <w:p w14:paraId="7FD3E895" w14:textId="77777777" w:rsidR="0001765C" w:rsidRDefault="0001765C"/>
    <w:sectPr w:rsidR="0001765C" w:rsidSect="00ED0A1D">
      <w:footerReference w:type="default" r:id="rId3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B6F26" w14:textId="77777777" w:rsidR="00ED0A1D" w:rsidRDefault="00ED0A1D" w:rsidP="00AB6F10">
      <w:pPr>
        <w:spacing w:after="0" w:line="240" w:lineRule="auto"/>
      </w:pPr>
      <w:r>
        <w:separator/>
      </w:r>
    </w:p>
  </w:endnote>
  <w:endnote w:type="continuationSeparator" w:id="0">
    <w:p w14:paraId="155F50A8" w14:textId="77777777" w:rsidR="00ED0A1D" w:rsidRDefault="00ED0A1D" w:rsidP="00AB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A077" w14:textId="446DD662" w:rsidR="00AB6F10" w:rsidRDefault="00AB6F10">
    <w:pPr>
      <w:pStyle w:val="Footer"/>
    </w:pPr>
    <w:r w:rsidRPr="00AB6F10">
      <w:t>CBCA WA Book Discussion Group Books Read in 202</w:t>
    </w:r>
    <w:r>
      <w:t>2</w:t>
    </w:r>
  </w:p>
  <w:p w14:paraId="7AD874D4" w14:textId="77777777" w:rsidR="00AB6F10" w:rsidRDefault="00AB6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EBDCA" w14:textId="77777777" w:rsidR="00ED0A1D" w:rsidRDefault="00ED0A1D" w:rsidP="00AB6F10">
      <w:pPr>
        <w:spacing w:after="0" w:line="240" w:lineRule="auto"/>
      </w:pPr>
      <w:r>
        <w:separator/>
      </w:r>
    </w:p>
  </w:footnote>
  <w:footnote w:type="continuationSeparator" w:id="0">
    <w:p w14:paraId="423782D4" w14:textId="77777777" w:rsidR="00ED0A1D" w:rsidRDefault="00ED0A1D" w:rsidP="00AB6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8B"/>
    <w:rsid w:val="0001765C"/>
    <w:rsid w:val="000A4DBA"/>
    <w:rsid w:val="00111BD6"/>
    <w:rsid w:val="00143E12"/>
    <w:rsid w:val="00184579"/>
    <w:rsid w:val="001C118B"/>
    <w:rsid w:val="001C511B"/>
    <w:rsid w:val="00234737"/>
    <w:rsid w:val="002928ED"/>
    <w:rsid w:val="002A54CF"/>
    <w:rsid w:val="002B1460"/>
    <w:rsid w:val="0032157B"/>
    <w:rsid w:val="00323CC0"/>
    <w:rsid w:val="00384E3C"/>
    <w:rsid w:val="003F08DF"/>
    <w:rsid w:val="00464F8B"/>
    <w:rsid w:val="00482BF9"/>
    <w:rsid w:val="004A5668"/>
    <w:rsid w:val="004C61CA"/>
    <w:rsid w:val="004E6D73"/>
    <w:rsid w:val="004F6FAD"/>
    <w:rsid w:val="0050737E"/>
    <w:rsid w:val="0058620C"/>
    <w:rsid w:val="005F7227"/>
    <w:rsid w:val="00623ACF"/>
    <w:rsid w:val="006276E0"/>
    <w:rsid w:val="00682337"/>
    <w:rsid w:val="0068248F"/>
    <w:rsid w:val="00685777"/>
    <w:rsid w:val="006D5EDC"/>
    <w:rsid w:val="0073182B"/>
    <w:rsid w:val="00733963"/>
    <w:rsid w:val="007C52CB"/>
    <w:rsid w:val="007D7672"/>
    <w:rsid w:val="008C212B"/>
    <w:rsid w:val="008E65A4"/>
    <w:rsid w:val="00914978"/>
    <w:rsid w:val="00937D1D"/>
    <w:rsid w:val="009F7409"/>
    <w:rsid w:val="00A36CF7"/>
    <w:rsid w:val="00A97674"/>
    <w:rsid w:val="00AB6F10"/>
    <w:rsid w:val="00B03C29"/>
    <w:rsid w:val="00B1685E"/>
    <w:rsid w:val="00B50550"/>
    <w:rsid w:val="00B816B8"/>
    <w:rsid w:val="00B90757"/>
    <w:rsid w:val="00BF6F64"/>
    <w:rsid w:val="00C434BC"/>
    <w:rsid w:val="00C6741E"/>
    <w:rsid w:val="00C75A29"/>
    <w:rsid w:val="00CC1527"/>
    <w:rsid w:val="00CF4B83"/>
    <w:rsid w:val="00CF7EDD"/>
    <w:rsid w:val="00D3016B"/>
    <w:rsid w:val="00D40DAA"/>
    <w:rsid w:val="00D44189"/>
    <w:rsid w:val="00D941EB"/>
    <w:rsid w:val="00D97F36"/>
    <w:rsid w:val="00DA6E7E"/>
    <w:rsid w:val="00DC3831"/>
    <w:rsid w:val="00DD1195"/>
    <w:rsid w:val="00E42C31"/>
    <w:rsid w:val="00E94D79"/>
    <w:rsid w:val="00EB3183"/>
    <w:rsid w:val="00ED0A1D"/>
    <w:rsid w:val="00FC0280"/>
    <w:rsid w:val="00F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4836"/>
  <w15:chartTrackingRefBased/>
  <w15:docId w15:val="{B720176D-3B83-45CA-B354-4DD1BA08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4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F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6F1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F10"/>
  </w:style>
  <w:style w:type="paragraph" w:styleId="Footer">
    <w:name w:val="footer"/>
    <w:basedOn w:val="Normal"/>
    <w:link w:val="FooterChar"/>
    <w:uiPriority w:val="99"/>
    <w:unhideWhenUsed/>
    <w:rsid w:val="00AB6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adingtime.com.au/social-queue/" TargetMode="External"/><Relationship Id="rId18" Type="http://schemas.openxmlformats.org/officeDocument/2006/relationships/hyperlink" Target="https://www.wakefieldpress.com.au/product.php?productid=1759" TargetMode="External"/><Relationship Id="rId26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image" Target="media/image7.jpg"/><Relationship Id="rId7" Type="http://schemas.openxmlformats.org/officeDocument/2006/relationships/hyperlink" Target="https://www.textpublishing.com.au/books/if-not-us" TargetMode="External"/><Relationship Id="rId12" Type="http://schemas.openxmlformats.org/officeDocument/2006/relationships/hyperlink" Target="https://www.textpublishing.com.au/books/social-queue" TargetMode="External"/><Relationship Id="rId17" Type="http://schemas.openxmlformats.org/officeDocument/2006/relationships/image" Target="media/image5.jpg"/><Relationship Id="rId25" Type="http://schemas.openxmlformats.org/officeDocument/2006/relationships/hyperlink" Target="https://www.wakefieldpress.com.au/product.php?productid=1778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adingtime.com.au/fish-out-of-water/" TargetMode="External"/><Relationship Id="rId20" Type="http://schemas.openxmlformats.org/officeDocument/2006/relationships/hyperlink" Target="https://www.textpublishing.com.au/books/sugar" TargetMode="External"/><Relationship Id="rId29" Type="http://schemas.openxmlformats.org/officeDocument/2006/relationships/hyperlink" Target="https://www.uqp.com.au/books/where-you-left-us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image" Target="media/image8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textpublishing.com.au/books/fish-out-of-water" TargetMode="External"/><Relationship Id="rId23" Type="http://schemas.openxmlformats.org/officeDocument/2006/relationships/hyperlink" Target="https://readingtime.com.au/the-cult-of-romance/" TargetMode="External"/><Relationship Id="rId28" Type="http://schemas.openxmlformats.org/officeDocument/2006/relationships/image" Target="media/image10.jpeg"/><Relationship Id="rId10" Type="http://schemas.openxmlformats.org/officeDocument/2006/relationships/hyperlink" Target="https://readingtime.com.au/how-to-repaint-a-life/" TargetMode="External"/><Relationship Id="rId19" Type="http://schemas.openxmlformats.org/officeDocument/2006/relationships/image" Target="media/image6.jpe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uqp.com.au/books/how-to-repaint-a-life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harpercollins.com.au/9781460712689/the-cult-of-romance/" TargetMode="External"/><Relationship Id="rId27" Type="http://schemas.openxmlformats.org/officeDocument/2006/relationships/hyperlink" Target="https://www.textpublishing.com.au/books/the-not-so-chosen-one" TargetMode="External"/><Relationship Id="rId30" Type="http://schemas.openxmlformats.org/officeDocument/2006/relationships/hyperlink" Target="https://readingtime.com.au/where-you-left-us/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Spiers</dc:creator>
  <cp:keywords/>
  <dc:description/>
  <cp:lastModifiedBy>Gail Spiers</cp:lastModifiedBy>
  <cp:revision>33</cp:revision>
  <dcterms:created xsi:type="dcterms:W3CDTF">2022-03-13T06:44:00Z</dcterms:created>
  <dcterms:modified xsi:type="dcterms:W3CDTF">2024-02-20T04:12:00Z</dcterms:modified>
</cp:coreProperties>
</file>